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5C" w:rsidRDefault="0018455C" w:rsidP="00E13781">
      <w:pPr>
        <w:shd w:val="clear" w:color="auto" w:fill="FFFFFF"/>
        <w:spacing w:after="0" w:line="259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AF7031" wp14:editId="476FDABF">
            <wp:simplePos x="0" y="0"/>
            <wp:positionH relativeFrom="margin">
              <wp:posOffset>-1289685</wp:posOffset>
            </wp:positionH>
            <wp:positionV relativeFrom="margin">
              <wp:posOffset>-535940</wp:posOffset>
            </wp:positionV>
            <wp:extent cx="7283450" cy="10287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27C62">
        <w:rPr>
          <w:rFonts w:ascii="Times New Roman" w:hAnsi="Times New Roman" w:cs="Times New Roman"/>
          <w:sz w:val="28"/>
          <w:szCs w:val="28"/>
        </w:rPr>
        <w:lastRenderedPageBreak/>
        <w:t>сформировать представление о правильном (здоровом) питании, его режиме, структуре, полезных продуктах;</w:t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обучить элементарным навыкам эмоциональной разгрузки (релаксации);</w:t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сформировать навыки позитивного коммуникативного общения;</w:t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27C62">
        <w:rPr>
          <w:rFonts w:ascii="Times New Roman" w:hAnsi="Times New Roman" w:cs="Times New Roman"/>
          <w:sz w:val="28"/>
          <w:szCs w:val="28"/>
        </w:rPr>
        <w:t>научить обучающихся делать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осознанный выбор поступков, поведения, позволяющих сохранять и укреплять здоровье;</w:t>
      </w:r>
    </w:p>
    <w:p w:rsidR="00F27C62" w:rsidRPr="00F27C62" w:rsidRDefault="00F27C62" w:rsidP="00F27C6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 xml:space="preserve">В связи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вышеизложенным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, сохранение </w:t>
      </w:r>
      <w:r>
        <w:rPr>
          <w:rFonts w:ascii="Times New Roman" w:hAnsi="Times New Roman" w:cs="Times New Roman"/>
          <w:sz w:val="28"/>
          <w:szCs w:val="28"/>
        </w:rPr>
        <w:t>и укрепление здоровья учащихся</w:t>
      </w:r>
      <w:r w:rsidRPr="00F27C62">
        <w:rPr>
          <w:rFonts w:ascii="Times New Roman" w:hAnsi="Times New Roman" w:cs="Times New Roman"/>
          <w:sz w:val="28"/>
          <w:szCs w:val="28"/>
        </w:rPr>
        <w:t xml:space="preserve"> является одной из актуальных задач, стоящих перед педагогическим коллективом и родителями, основной предпосылкой создания данной Программы.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Особенность программы «Здоровое поколение» заключается в том, что реализация ее должна быть организована как во время уроков, так и во внеурочное время с проведением восстановительных мероприятий в привычных условиях пребывания ребенка.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Для достижения этих целей необходима совместная, согласованная работа администрации, учителей, медицинских работников школы, родителей, детей, заинтересованных структур вне школы.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Гармоничные условия окружающей среды, правил</w:t>
      </w:r>
      <w:r>
        <w:rPr>
          <w:rFonts w:ascii="Times New Roman" w:hAnsi="Times New Roman" w:cs="Times New Roman"/>
          <w:sz w:val="28"/>
          <w:szCs w:val="28"/>
        </w:rPr>
        <w:t>ьно построенная работа трапезной гимназии</w:t>
      </w:r>
      <w:r w:rsidRPr="00F27C62">
        <w:rPr>
          <w:rFonts w:ascii="Times New Roman" w:hAnsi="Times New Roman" w:cs="Times New Roman"/>
          <w:sz w:val="28"/>
          <w:szCs w:val="28"/>
        </w:rPr>
        <w:t>, соблюдение гигиенических норм и требований, благожелательный психологический климат, грамотно организованный учебный процесс, общая атмосфера заботы о своем здоровье и здоровье окружающих – вот основные составляющие Программы «Здоровье».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 xml:space="preserve">Содержание данной программы адаптировано к возрастным особенностям учащихся образовательного учреждения, т.к. на каждом этапе развития ребенка стоят свои определенные задачи. Принцип непрерывности позволяет нам плавно осуществлять переход к новым способам взаимодействия с </w:t>
      </w:r>
      <w:proofErr w:type="gramStart"/>
      <w:r w:rsidRPr="00F27C62">
        <w:rPr>
          <w:rFonts w:ascii="Times New Roman" w:hAnsi="Times New Roman" w:cs="Times New Roman"/>
          <w:i/>
          <w:iCs/>
          <w:sz w:val="28"/>
          <w:szCs w:val="28"/>
        </w:rPr>
        <w:t>обучающимися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>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рассчитана на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с 1-11 класс и на каждой ступени образования выстраиваются свои приоритеты профилактической, коррекционной, просветительской работы.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 xml:space="preserve">Организация работы образовательного учреждения по формированию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культуры здорового образа жизни осуществляется в два этапа.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 w:rsidRPr="00F27C62">
        <w:rPr>
          <w:rFonts w:ascii="Times New Roman" w:hAnsi="Times New Roman" w:cs="Times New Roman"/>
          <w:sz w:val="28"/>
          <w:szCs w:val="28"/>
        </w:rPr>
        <w:t xml:space="preserve"> — анализ состояния и планирование работы образовательного учреждения по данному направлению, в том числе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>:</w:t>
      </w:r>
    </w:p>
    <w:p w:rsidR="00F27C62" w:rsidRPr="00F27C62" w:rsidRDefault="00F27C62" w:rsidP="00F27C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организации режима дня детей, их нагрузкам, питанию, физкультурно-оздоровительной работе, форсированности элементарных навыков гигиены, рационального питания и профилактике вредных привычек;</w:t>
      </w:r>
    </w:p>
    <w:p w:rsidR="00F27C62" w:rsidRPr="00F27C62" w:rsidRDefault="00F27C62" w:rsidP="00F27C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организации просветительской работы образовательного учреждения с учащимися и родителями (законными представителями);</w:t>
      </w:r>
    </w:p>
    <w:p w:rsidR="00F27C62" w:rsidRPr="00F27C62" w:rsidRDefault="00F27C62" w:rsidP="00F27C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выделению приоритетов в работе образовательного учреждения с учётом результатов проведённого анализа, а также возрастных особенностей обучающихся на ступени начального общего образования.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b/>
          <w:bCs/>
          <w:sz w:val="28"/>
          <w:szCs w:val="28"/>
        </w:rPr>
        <w:t>Второй этап</w:t>
      </w:r>
      <w:r w:rsidRPr="00F27C62">
        <w:rPr>
          <w:rFonts w:ascii="Times New Roman" w:hAnsi="Times New Roman" w:cs="Times New Roman"/>
          <w:sz w:val="28"/>
          <w:szCs w:val="28"/>
        </w:rPr>
        <w:t>  — организация работы образовательного учреждения по данному направлению.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 xml:space="preserve">1. Просветительско-воспитательная работа с </w:t>
      </w:r>
      <w:proofErr w:type="gramStart"/>
      <w:r w:rsidRPr="00F27C62">
        <w:rPr>
          <w:rFonts w:ascii="Times New Roman" w:hAnsi="Times New Roman" w:cs="Times New Roman"/>
          <w:i/>
          <w:iCs/>
          <w:sz w:val="28"/>
          <w:szCs w:val="28"/>
        </w:rPr>
        <w:t>обучающимися</w:t>
      </w:r>
      <w:proofErr w:type="gramEnd"/>
      <w:r w:rsidRPr="00F27C62">
        <w:rPr>
          <w:rFonts w:ascii="Times New Roman" w:hAnsi="Times New Roman" w:cs="Times New Roman"/>
          <w:i/>
          <w:iCs/>
          <w:sz w:val="28"/>
          <w:szCs w:val="28"/>
        </w:rPr>
        <w:t>, направленная на формирование ценности здоровья и здорового образа жизни, включает:</w:t>
      </w:r>
    </w:p>
    <w:p w:rsidR="00F27C62" w:rsidRPr="00F27C62" w:rsidRDefault="00F27C62" w:rsidP="00F27C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внедрение в систему работы образовательного учреждения дополнительных образовательных программ, направленных на формирование ценности здоровья и здорового образа жизни, которые должны носить модульный характер, реализовываться во внеурочной деятельности либо включаться в учебный процесс;</w:t>
      </w:r>
    </w:p>
    <w:p w:rsidR="00F27C62" w:rsidRPr="00F27C62" w:rsidRDefault="00F27C62" w:rsidP="00F27C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лекции, беседы, консультации по проблемам сохранения и укрепления здоровья, профилактике вредных привычек;</w:t>
      </w:r>
    </w:p>
    <w:p w:rsidR="00F27C62" w:rsidRPr="00F27C62" w:rsidRDefault="00F27C62" w:rsidP="00F27C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проведение дней здоровья, конкурсов, праздников и других активных мероприятий, направленных на пропаганду здорового образа жизни;</w:t>
      </w:r>
    </w:p>
    <w:p w:rsidR="00F27C62" w:rsidRPr="00F27C62" w:rsidRDefault="00F27C62" w:rsidP="00F27C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создание в школе общественного совета по здоровью, включающего представителей администрации, учащихся старших классов, родителей (законных представителей), представителей детских физкультурно-оздоровительных клубов.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lastRenderedPageBreak/>
        <w:t>2. </w:t>
      </w:r>
      <w:r w:rsidRPr="00F27C62">
        <w:rPr>
          <w:rFonts w:ascii="Times New Roman" w:hAnsi="Times New Roman" w:cs="Times New Roman"/>
          <w:i/>
          <w:iCs/>
          <w:sz w:val="28"/>
          <w:szCs w:val="28"/>
        </w:rPr>
        <w:t>Просветительская и методическая работа с педагогами, специалистами и родителями</w:t>
      </w:r>
      <w:r w:rsidRPr="00F27C62">
        <w:rPr>
          <w:rFonts w:ascii="Times New Roman" w:hAnsi="Times New Roman" w:cs="Times New Roman"/>
          <w:sz w:val="28"/>
          <w:szCs w:val="28"/>
        </w:rPr>
        <w:t> (законными представителями), направленная на повышение квалификации работников образовательного учреждения и повышение уровня знаний родителей (законных представителей) по проблемам охраны и укрепления здоровья детей, включает:</w:t>
      </w:r>
    </w:p>
    <w:p w:rsidR="00F27C62" w:rsidRPr="00F27C62" w:rsidRDefault="00F27C62" w:rsidP="00F27C6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проведение соответствующих лекций, семинаров, круглых столов и т. п.;</w:t>
      </w:r>
    </w:p>
    <w:p w:rsidR="00F27C62" w:rsidRPr="00F27C62" w:rsidRDefault="00F27C62" w:rsidP="00F27C6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F27C62" w:rsidRPr="00F27C62" w:rsidRDefault="00F27C62" w:rsidP="00F27C6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привлечение педагогов, медицинских работников, психологов и родителей (законных представителей) к совместной работе по проведению оздоровительных мероприятий и спортивных соревнований.</w:t>
      </w:r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b/>
          <w:bCs/>
          <w:sz w:val="28"/>
          <w:szCs w:val="28"/>
        </w:rPr>
        <w:t>Срок реализации программы</w:t>
      </w:r>
      <w:r w:rsidRPr="00F27C62">
        <w:rPr>
          <w:rFonts w:ascii="Times New Roman" w:hAnsi="Times New Roman" w:cs="Times New Roman"/>
          <w:sz w:val="28"/>
          <w:szCs w:val="28"/>
        </w:rPr>
        <w:t> – постоянный с учетом изменения социальных, педагогических, профессиональных потребностей всех субъектов образования.</w:t>
      </w:r>
    </w:p>
    <w:p w:rsidR="00F27C62" w:rsidRPr="00F27C62" w:rsidRDefault="0018455C" w:rsidP="00F27C62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F27C62" w:rsidRPr="00F27C6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Комплексно-целевая программа «Здоровое поколение»</w:t>
        </w:r>
      </w:hyperlink>
    </w:p>
    <w:p w:rsidR="00F27C62" w:rsidRPr="00F27C62" w:rsidRDefault="0018455C" w:rsidP="00F27C62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F27C62" w:rsidRPr="00F27C62">
          <w:rPr>
            <w:rStyle w:val="a3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</w:rPr>
          <w:t>Приложение 1</w:t>
        </w:r>
      </w:hyperlink>
    </w:p>
    <w:p w:rsidR="00F27C62" w:rsidRPr="00F27C62" w:rsidRDefault="00F27C62" w:rsidP="00F27C62">
      <w:p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27C62">
        <w:rPr>
          <w:rFonts w:ascii="Times New Roman" w:hAnsi="Times New Roman" w:cs="Times New Roman"/>
          <w:i/>
          <w:iCs/>
          <w:sz w:val="28"/>
          <w:szCs w:val="28"/>
        </w:rPr>
        <w:t>Ковалько В.И.</w:t>
      </w:r>
      <w:r w:rsidRPr="00F27C6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технологии  М.: “ВАКО”, 2004, 296 с. – (Педагогика.</w:t>
      </w:r>
      <w:proofErr w:type="gramEnd"/>
      <w:r w:rsidRPr="00F27C62">
        <w:rPr>
          <w:rFonts w:ascii="Times New Roman" w:hAnsi="Times New Roman" w:cs="Times New Roman"/>
          <w:sz w:val="28"/>
          <w:szCs w:val="28"/>
        </w:rPr>
        <w:t xml:space="preserve"> Психология. </w:t>
      </w:r>
      <w:proofErr w:type="gramStart"/>
      <w:r w:rsidRPr="00F27C62">
        <w:rPr>
          <w:rFonts w:ascii="Times New Roman" w:hAnsi="Times New Roman" w:cs="Times New Roman"/>
          <w:sz w:val="28"/>
          <w:szCs w:val="28"/>
        </w:rPr>
        <w:t>Управление.)</w:t>
      </w:r>
      <w:proofErr w:type="gramEnd"/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Ковалько В.И.</w:t>
      </w:r>
      <w:r w:rsidRPr="00F27C62">
        <w:rPr>
          <w:rFonts w:ascii="Times New Roman" w:hAnsi="Times New Roman" w:cs="Times New Roman"/>
          <w:sz w:val="28"/>
          <w:szCs w:val="28"/>
        </w:rPr>
        <w:t> Школа физкультминуток: Практические разработки физкультминуток, гимнастических комплексов, подвижных игр. – М.: “ВАКО”, 2005, 208 с. – (Мастерская учителя).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C62">
        <w:rPr>
          <w:rFonts w:ascii="Times New Roman" w:hAnsi="Times New Roman" w:cs="Times New Roman"/>
          <w:i/>
          <w:iCs/>
          <w:sz w:val="28"/>
          <w:szCs w:val="28"/>
        </w:rPr>
        <w:t>Синягина</w:t>
      </w:r>
      <w:proofErr w:type="spellEnd"/>
      <w:r w:rsidRPr="00F27C62">
        <w:rPr>
          <w:rFonts w:ascii="Times New Roman" w:hAnsi="Times New Roman" w:cs="Times New Roman"/>
          <w:i/>
          <w:iCs/>
          <w:sz w:val="28"/>
          <w:szCs w:val="28"/>
        </w:rPr>
        <w:t xml:space="preserve"> Н.Ю.</w:t>
      </w:r>
      <w:r w:rsidRPr="00F27C62">
        <w:rPr>
          <w:rFonts w:ascii="Times New Roman" w:hAnsi="Times New Roman" w:cs="Times New Roman"/>
          <w:sz w:val="28"/>
          <w:szCs w:val="28"/>
        </w:rPr>
        <w:t xml:space="preserve"> Как сохранить и укрепить здоровье детей: психол. установки и упражнения / Н.Ю. 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Синягина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, И.В. Кузнецова. – М.: 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>. изд. центр ВЛАДОС, 2004. – 150 с. – (Семейная библиотека)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Смирнов Н.К.</w:t>
      </w:r>
      <w:r w:rsidRPr="00F27C6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работе учителя и школы. – М.: АРТИ, 2003. – 272 с.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C62">
        <w:rPr>
          <w:rFonts w:ascii="Times New Roman" w:hAnsi="Times New Roman" w:cs="Times New Roman"/>
          <w:sz w:val="28"/>
          <w:szCs w:val="28"/>
        </w:rPr>
        <w:lastRenderedPageBreak/>
        <w:t>Здоровьесберегающие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технологии в ДОУ: Л. В. 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— Москва, Сфера, 2010 г.– 160 с.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sz w:val="28"/>
          <w:szCs w:val="28"/>
        </w:rPr>
        <w:t>Медработник Дошкольного образовательного учреждения, №2, 2010: — Москва, Сфера, 2010 г.– 128 с.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Алексеева К.И.</w:t>
      </w:r>
      <w:r w:rsidRPr="00F27C62">
        <w:rPr>
          <w:rFonts w:ascii="Times New Roman" w:hAnsi="Times New Roman" w:cs="Times New Roman"/>
          <w:sz w:val="28"/>
          <w:szCs w:val="28"/>
        </w:rPr>
        <w:t> Работа школы N 521 по программе "Образование и здоровье" / К. И. Алексеева //Завуч. – 2005. – N 8. – C. 121-123.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Белова С. </w:t>
      </w:r>
      <w:r w:rsidRPr="00F27C62">
        <w:rPr>
          <w:rFonts w:ascii="Times New Roman" w:hAnsi="Times New Roman" w:cs="Times New Roman"/>
          <w:sz w:val="28"/>
          <w:szCs w:val="28"/>
        </w:rPr>
        <w:t>Сохранение здоровья детей в образовательном процессе: экспертная оценка / С. Белова: экспертная оценка //Учитель. – 2005. – N 3. – C. 57-58.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деятельность школы в учебно-воспитательном процессе: проблемы и пути их решения //Школа. – 2005. – N 3. – С. 52-78.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Карасева Т.В. </w:t>
      </w:r>
      <w:r w:rsidRPr="00F27C62">
        <w:rPr>
          <w:rFonts w:ascii="Times New Roman" w:hAnsi="Times New Roman" w:cs="Times New Roman"/>
          <w:sz w:val="28"/>
          <w:szCs w:val="28"/>
        </w:rPr>
        <w:t xml:space="preserve">Современные аспекты реализации 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технологий / Т. В. Карасева //Начальная школа. – 2005. – N 11. – C. 75-78.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Кулаковский О.А. </w:t>
      </w:r>
      <w:r w:rsidRPr="00F27C62">
        <w:rPr>
          <w:rFonts w:ascii="Times New Roman" w:hAnsi="Times New Roman" w:cs="Times New Roman"/>
          <w:sz w:val="28"/>
          <w:szCs w:val="28"/>
        </w:rPr>
        <w:t>Активные методы воспитания у школьников здорового образа жизни / О. А. Кулаковский //Образование в современной школе. – 2005. – N 5. – С. 34-41.</w:t>
      </w:r>
    </w:p>
    <w:p w:rsidR="00F27C62" w:rsidRPr="00F27C62" w:rsidRDefault="00F27C62" w:rsidP="00F27C6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27C62">
        <w:rPr>
          <w:rFonts w:ascii="Times New Roman" w:hAnsi="Times New Roman" w:cs="Times New Roman"/>
          <w:i/>
          <w:iCs/>
          <w:sz w:val="28"/>
          <w:szCs w:val="28"/>
        </w:rPr>
        <w:t>Митина Е.П. </w:t>
      </w:r>
      <w:proofErr w:type="spellStart"/>
      <w:r w:rsidRPr="00F27C6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27C62">
        <w:rPr>
          <w:rFonts w:ascii="Times New Roman" w:hAnsi="Times New Roman" w:cs="Times New Roman"/>
          <w:sz w:val="28"/>
          <w:szCs w:val="28"/>
        </w:rPr>
        <w:t xml:space="preserve"> технологии сегодня и завтра / Е. П. Митина //Начальная школа.. – 2006. – N 6. – C. 56-57.</w:t>
      </w:r>
    </w:p>
    <w:p w:rsidR="00BD09DF" w:rsidRPr="00F27C62" w:rsidRDefault="00BD09DF">
      <w:pPr>
        <w:rPr>
          <w:rFonts w:ascii="Times New Roman" w:hAnsi="Times New Roman" w:cs="Times New Roman"/>
          <w:sz w:val="28"/>
          <w:szCs w:val="28"/>
        </w:rPr>
      </w:pPr>
    </w:p>
    <w:sectPr w:rsidR="00BD09DF" w:rsidRPr="00F27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332"/>
    <w:multiLevelType w:val="multilevel"/>
    <w:tmpl w:val="6268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15067"/>
    <w:multiLevelType w:val="multilevel"/>
    <w:tmpl w:val="674A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A12C22"/>
    <w:multiLevelType w:val="multilevel"/>
    <w:tmpl w:val="ADA2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4B79C2"/>
    <w:multiLevelType w:val="multilevel"/>
    <w:tmpl w:val="AD4C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6750C8"/>
    <w:multiLevelType w:val="multilevel"/>
    <w:tmpl w:val="916E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3C0FD5"/>
    <w:multiLevelType w:val="multilevel"/>
    <w:tmpl w:val="1BB2E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EF"/>
    <w:rsid w:val="0018455C"/>
    <w:rsid w:val="001B0EEF"/>
    <w:rsid w:val="0037450B"/>
    <w:rsid w:val="00BD09DF"/>
    <w:rsid w:val="00D209F3"/>
    <w:rsid w:val="00E13781"/>
    <w:rsid w:val="00F2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7C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7C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6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i1abbnckbmcl9fb.xn--p1ai/%D1%81%D1%82%D0%B0%D1%82%D1%8C%D0%B8/651510/pril1.docx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xn--i1abbnckbmcl9fb.xn--p1ai/%D1%81%D1%82%D0%B0%D1%82%D1%8C%D0%B8/651510/pril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Горбатько Александр</dc:creator>
  <cp:lastModifiedBy>Учитель</cp:lastModifiedBy>
  <cp:revision>2</cp:revision>
  <cp:lastPrinted>2019-09-17T03:28:00Z</cp:lastPrinted>
  <dcterms:created xsi:type="dcterms:W3CDTF">2019-09-18T04:46:00Z</dcterms:created>
  <dcterms:modified xsi:type="dcterms:W3CDTF">2019-09-18T04:46:00Z</dcterms:modified>
</cp:coreProperties>
</file>